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5F06BD" w14:textId="77777777" w:rsidR="0098199F" w:rsidRDefault="00032E64" w:rsidP="009F26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7C1A2180" wp14:editId="11841CCB">
            <wp:extent cx="540524" cy="676800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524" cy="6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925807" w14:textId="77777777" w:rsidR="000A6723" w:rsidRDefault="000A6723" w:rsidP="001D68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A47D671" w14:textId="77777777" w:rsidR="00B133F9" w:rsidRPr="0017446F" w:rsidRDefault="00B133F9" w:rsidP="001D68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0FA74FB" w14:textId="77777777" w:rsidR="009F26A3" w:rsidRDefault="00DE7899" w:rsidP="009F26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МУНИЦИПАЛЬНОГО ОБРАЗОВАНИЯ</w:t>
      </w:r>
    </w:p>
    <w:p w14:paraId="3366A969" w14:textId="77777777" w:rsidR="00DE7899" w:rsidRPr="0069406B" w:rsidRDefault="00DE7899" w:rsidP="009F26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ТБИЛИССКИЙ РАЙОН</w:t>
      </w:r>
    </w:p>
    <w:p w14:paraId="047DEE06" w14:textId="77777777" w:rsidR="009F26A3" w:rsidRDefault="009F26A3" w:rsidP="009F2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E211D97" w14:textId="77777777" w:rsidR="00B133F9" w:rsidRPr="000A6723" w:rsidRDefault="00B133F9" w:rsidP="009F2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7919A7" w14:textId="77777777" w:rsidR="009F26A3" w:rsidRDefault="00DE7899" w:rsidP="00742C5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РЕШЕНИЕ</w:t>
      </w:r>
    </w:p>
    <w:p w14:paraId="4BD9CF71" w14:textId="77777777" w:rsidR="003C7A61" w:rsidRDefault="003C7A61" w:rsidP="00742C5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7DF80F98" w14:textId="77777777" w:rsidR="009F26A3" w:rsidRDefault="009F26A3" w:rsidP="00B447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406B">
        <w:rPr>
          <w:rFonts w:ascii="Times New Roman" w:hAnsi="Times New Roman" w:cs="Times New Roman"/>
          <w:sz w:val="28"/>
          <w:szCs w:val="28"/>
        </w:rPr>
        <w:t xml:space="preserve">от _____________                  </w:t>
      </w:r>
      <w:r w:rsidR="000A6723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69406B">
        <w:rPr>
          <w:rFonts w:ascii="Times New Roman" w:hAnsi="Times New Roman" w:cs="Times New Roman"/>
          <w:sz w:val="28"/>
          <w:szCs w:val="28"/>
        </w:rPr>
        <w:t xml:space="preserve">                              № _____</w:t>
      </w:r>
    </w:p>
    <w:p w14:paraId="307B297D" w14:textId="77777777" w:rsidR="009F26A3" w:rsidRPr="003C7A61" w:rsidRDefault="009F26A3" w:rsidP="009F26A3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spellStart"/>
      <w:r w:rsidRPr="003C7A61">
        <w:rPr>
          <w:rFonts w:ascii="Times New Roman" w:hAnsi="Times New Roman" w:cs="Times New Roman"/>
        </w:rPr>
        <w:t>ст-ца</w:t>
      </w:r>
      <w:proofErr w:type="spellEnd"/>
      <w:r w:rsidRPr="003C7A61">
        <w:rPr>
          <w:rFonts w:ascii="Times New Roman" w:hAnsi="Times New Roman" w:cs="Times New Roman"/>
        </w:rPr>
        <w:t xml:space="preserve"> Тбилисская</w:t>
      </w:r>
    </w:p>
    <w:p w14:paraId="7FF37035" w14:textId="77777777" w:rsidR="009F26A3" w:rsidRDefault="009F26A3" w:rsidP="009F26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9248C41" w14:textId="77777777" w:rsidR="002C02F4" w:rsidRDefault="002C02F4" w:rsidP="009F26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A255BC6" w14:textId="77777777" w:rsidR="000D6862" w:rsidRDefault="000D6862" w:rsidP="009F26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C1BA89B" w14:textId="77777777" w:rsidR="00F422D5" w:rsidRPr="00F422D5" w:rsidRDefault="00F422D5" w:rsidP="00F422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22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Порядка увековечения памяти</w:t>
      </w:r>
    </w:p>
    <w:p w14:paraId="6C1FFBC7" w14:textId="77777777" w:rsidR="00F422D5" w:rsidRPr="00F422D5" w:rsidRDefault="00F422D5" w:rsidP="00F422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22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погибших при защите Отечества в форме</w:t>
      </w:r>
    </w:p>
    <w:p w14:paraId="220AE759" w14:textId="77777777" w:rsidR="00F422D5" w:rsidRPr="00F422D5" w:rsidRDefault="00F422D5" w:rsidP="00F422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22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установки мемориальных досок, бюстов, памятных знаков на</w:t>
      </w:r>
    </w:p>
    <w:p w14:paraId="175A0419" w14:textId="77777777" w:rsidR="00F422D5" w:rsidRPr="00F422D5" w:rsidRDefault="00F422D5" w:rsidP="00F422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22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фасадах зданий, строений и сооружений, находящихся</w:t>
      </w:r>
    </w:p>
    <w:p w14:paraId="735BE07C" w14:textId="77777777" w:rsidR="00F422D5" w:rsidRPr="00F422D5" w:rsidRDefault="00F422D5" w:rsidP="00F422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22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муниципальной и частной собственности,</w:t>
      </w:r>
    </w:p>
    <w:p w14:paraId="26BFF819" w14:textId="77777777" w:rsidR="00F422D5" w:rsidRPr="00F422D5" w:rsidRDefault="00F422D5" w:rsidP="00F422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22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территории муниципального образования</w:t>
      </w:r>
    </w:p>
    <w:p w14:paraId="2D9DA515" w14:textId="77777777" w:rsidR="00F422D5" w:rsidRPr="00F422D5" w:rsidRDefault="00F422D5" w:rsidP="00F422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22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Тбилисский район</w:t>
      </w:r>
    </w:p>
    <w:p w14:paraId="13D2F3D8" w14:textId="77777777" w:rsidR="00F422D5" w:rsidRPr="00F422D5" w:rsidRDefault="00F422D5" w:rsidP="00F422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EE15773" w14:textId="77777777" w:rsidR="00F422D5" w:rsidRPr="00F422D5" w:rsidRDefault="00F422D5" w:rsidP="00F422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5E4902C" w14:textId="77777777" w:rsidR="00F422D5" w:rsidRPr="00F422D5" w:rsidRDefault="00F422D5" w:rsidP="00F422D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F422D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соответствии с Федеральным законом от 20 марта 2025 г. № 33-ФЗ </w:t>
      </w:r>
      <w:r w:rsidRPr="00F422D5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ru-RU"/>
        </w:rPr>
        <w:t>«Об общих принципах организации местного самоуправления в единой системе публичной власти»,</w:t>
      </w:r>
      <w:r w:rsidRPr="00F422D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Законом Краснодарского края от 11 ноября 2019 г.              № 4144-КЗ «О некоторых вопросах увековечения в Краснодарском крае памяти погибших при защите Отечества», в целях определения порядка принятия решений об</w:t>
      </w:r>
      <w:r w:rsidRPr="00F42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увековечении памяти погибших при защите Отечества, руководствуясь </w:t>
      </w:r>
      <w:r w:rsidRPr="00F422D5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статьями 25, 64 Устава муниципального образования Тбилисский муниципальный район Краснодарского края, Совет муниципального образования Тбилисский район р е ш и л:</w:t>
      </w:r>
    </w:p>
    <w:p w14:paraId="6C7BC711" w14:textId="77777777" w:rsidR="00F422D5" w:rsidRPr="00F422D5" w:rsidRDefault="00F422D5" w:rsidP="00F422D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F422D5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Утвердить порядок </w:t>
      </w:r>
      <w:r w:rsidRPr="00F422D5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увековечения памяти погибших при защите Отечества в форме установки</w:t>
      </w:r>
      <w:r w:rsidRPr="00F422D5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F422D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мемориальных досок, бюстов, памятных знаков на</w:t>
      </w:r>
      <w:r w:rsidRPr="00F422D5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F422D5">
        <w:rPr>
          <w:rFonts w:ascii="Times New Roman" w:eastAsia="Times New Roman" w:hAnsi="Times New Roman" w:cs="Times New Roman"/>
          <w:sz w:val="28"/>
          <w:szCs w:val="28"/>
          <w:lang w:eastAsia="ru-RU"/>
        </w:rPr>
        <w:t>фасадах зданий, строений и сооружений, находящихся</w:t>
      </w:r>
      <w:r w:rsidRPr="00F422D5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F422D5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муниципальной и частной собственности,</w:t>
      </w:r>
      <w:r w:rsidRPr="00F422D5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F422D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муниципального образования</w:t>
      </w:r>
      <w:r w:rsidRPr="00F422D5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F422D5">
        <w:rPr>
          <w:rFonts w:ascii="Times New Roman" w:eastAsia="Times New Roman" w:hAnsi="Times New Roman" w:cs="Times New Roman"/>
          <w:sz w:val="28"/>
          <w:szCs w:val="28"/>
          <w:lang w:eastAsia="ru-RU"/>
        </w:rPr>
        <w:t>Тбилисский район согласно приложению (приложение).</w:t>
      </w:r>
    </w:p>
    <w:p w14:paraId="6390C445" w14:textId="77777777" w:rsidR="00F422D5" w:rsidRPr="00F422D5" w:rsidRDefault="00F422D5" w:rsidP="00F422D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F422D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 Тбилисский район разместить настоящее решение на официальном сайте администрации муниципального образования Тбилисский.</w:t>
      </w:r>
    </w:p>
    <w:p w14:paraId="43C676E3" w14:textId="77777777" w:rsidR="00F422D5" w:rsidRPr="00F422D5" w:rsidRDefault="00F422D5" w:rsidP="00F422D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F422D5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Муниципальному казенному учреждению «Учреждение по обеспечению деятельности органов местного самоуправления муниципального образования Тбилисский район» (</w:t>
      </w:r>
      <w:proofErr w:type="spellStart"/>
      <w:r w:rsidRPr="00F422D5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Яньшин</w:t>
      </w:r>
      <w:proofErr w:type="spellEnd"/>
      <w:r w:rsidRPr="00F422D5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Р.С.) опубликовать настоящее решение в сетевом издании «Информационный портал Тбилисского района».</w:t>
      </w:r>
    </w:p>
    <w:p w14:paraId="2FCBCAEB" w14:textId="77777777" w:rsidR="00F422D5" w:rsidRPr="00F422D5" w:rsidRDefault="00F422D5" w:rsidP="00F422D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F422D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Контроль за настоящим решением возложить на постоянную комиссию Совета муниципального образования Тбилисский район по вопросам местного самоуправления (Савченко А.В.). </w:t>
      </w:r>
    </w:p>
    <w:p w14:paraId="383454CA" w14:textId="77777777" w:rsidR="00F422D5" w:rsidRPr="00F422D5" w:rsidRDefault="00F422D5" w:rsidP="00F422D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F42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вступает в силу со дня его официального опубликования. </w:t>
      </w:r>
    </w:p>
    <w:p w14:paraId="4AA5A4CC" w14:textId="77777777" w:rsidR="00F422D5" w:rsidRPr="00F422D5" w:rsidRDefault="00F422D5" w:rsidP="00F422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AFF0AA" w14:textId="4A459912" w:rsidR="00F422D5" w:rsidRDefault="00F422D5" w:rsidP="00F422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0E117E" w14:textId="7CFDDA94" w:rsidR="00F422D5" w:rsidRDefault="00F422D5" w:rsidP="00F422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 обязанности главы</w:t>
      </w:r>
    </w:p>
    <w:p w14:paraId="31B74F43" w14:textId="35F62C0B" w:rsidR="00F422D5" w:rsidRDefault="00F422D5" w:rsidP="00F422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14:paraId="40046A87" w14:textId="48698E18" w:rsidR="00F422D5" w:rsidRDefault="00F422D5" w:rsidP="00F422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Тбилисский район                                                                                      О.М. Ляхов</w:t>
      </w:r>
    </w:p>
    <w:p w14:paraId="6897AD8D" w14:textId="147D04F7" w:rsidR="00F422D5" w:rsidRDefault="00F422D5" w:rsidP="00F422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342DD5" w14:textId="77777777" w:rsidR="00F422D5" w:rsidRDefault="00F422D5" w:rsidP="00F422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0B7DDF" w14:textId="3CD6A5AB" w:rsidR="00F422D5" w:rsidRDefault="00F422D5" w:rsidP="00F422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</w:t>
      </w:r>
    </w:p>
    <w:p w14:paraId="119E55AF" w14:textId="0AECFAF6" w:rsidR="00F422D5" w:rsidRDefault="00F422D5" w:rsidP="00F422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14:paraId="40645DC0" w14:textId="523EC642" w:rsidR="00F422D5" w:rsidRPr="00F422D5" w:rsidRDefault="00F422D5" w:rsidP="00F422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Тбилисский район                                                                            Н.А. Кривошеева</w:t>
      </w:r>
    </w:p>
    <w:p w14:paraId="73B603F7" w14:textId="77777777" w:rsidR="00F422D5" w:rsidRPr="00F422D5" w:rsidRDefault="00F422D5" w:rsidP="00F422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63EA3AF" w14:textId="77777777" w:rsidR="009F26A3" w:rsidRPr="00F422D5" w:rsidRDefault="009F26A3" w:rsidP="00F422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9F26A3" w:rsidRPr="00F422D5" w:rsidSect="000D6862">
      <w:headerReference w:type="default" r:id="rId8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AB8F1D" w14:textId="77777777" w:rsidR="00633965" w:rsidRDefault="00633965" w:rsidP="000D6862">
      <w:pPr>
        <w:spacing w:after="0" w:line="240" w:lineRule="auto"/>
      </w:pPr>
      <w:r>
        <w:separator/>
      </w:r>
    </w:p>
  </w:endnote>
  <w:endnote w:type="continuationSeparator" w:id="0">
    <w:p w14:paraId="2DEC8471" w14:textId="77777777" w:rsidR="00633965" w:rsidRDefault="00633965" w:rsidP="000D68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panose1 w:val="020B0603030804020204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31B811" w14:textId="77777777" w:rsidR="00633965" w:rsidRDefault="00633965" w:rsidP="000D6862">
      <w:pPr>
        <w:spacing w:after="0" w:line="240" w:lineRule="auto"/>
      </w:pPr>
      <w:r>
        <w:separator/>
      </w:r>
    </w:p>
  </w:footnote>
  <w:footnote w:type="continuationSeparator" w:id="0">
    <w:p w14:paraId="6752DA31" w14:textId="77777777" w:rsidR="00633965" w:rsidRDefault="00633965" w:rsidP="000D68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6166735"/>
      <w:docPartObj>
        <w:docPartGallery w:val="Page Numbers (Top of Page)"/>
        <w:docPartUnique/>
      </w:docPartObj>
    </w:sdtPr>
    <w:sdtEndPr/>
    <w:sdtContent>
      <w:p w14:paraId="117A98F7" w14:textId="77777777" w:rsidR="000D6862" w:rsidRDefault="00633965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28F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74AE372" w14:textId="77777777" w:rsidR="000D6862" w:rsidRDefault="000D686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183F55"/>
    <w:multiLevelType w:val="hybridMultilevel"/>
    <w:tmpl w:val="87C4F118"/>
    <w:lvl w:ilvl="0" w:tplc="FA7C21D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26A3"/>
    <w:rsid w:val="000228FE"/>
    <w:rsid w:val="00032E64"/>
    <w:rsid w:val="00037CD2"/>
    <w:rsid w:val="00055F68"/>
    <w:rsid w:val="000A6723"/>
    <w:rsid w:val="000D0034"/>
    <w:rsid w:val="000D1BD8"/>
    <w:rsid w:val="000D6862"/>
    <w:rsid w:val="000F6B4B"/>
    <w:rsid w:val="00113913"/>
    <w:rsid w:val="00135EEC"/>
    <w:rsid w:val="0017446F"/>
    <w:rsid w:val="001D68CD"/>
    <w:rsid w:val="002514E2"/>
    <w:rsid w:val="00251C29"/>
    <w:rsid w:val="002C02F4"/>
    <w:rsid w:val="0031765B"/>
    <w:rsid w:val="00353F86"/>
    <w:rsid w:val="003C7A61"/>
    <w:rsid w:val="003D7FBC"/>
    <w:rsid w:val="004432D3"/>
    <w:rsid w:val="00463ED0"/>
    <w:rsid w:val="004776C4"/>
    <w:rsid w:val="004C539E"/>
    <w:rsid w:val="004D658B"/>
    <w:rsid w:val="005D5D87"/>
    <w:rsid w:val="005F6878"/>
    <w:rsid w:val="00633965"/>
    <w:rsid w:val="0069406B"/>
    <w:rsid w:val="006D7420"/>
    <w:rsid w:val="00742C58"/>
    <w:rsid w:val="007B65EB"/>
    <w:rsid w:val="00876FEA"/>
    <w:rsid w:val="008F5854"/>
    <w:rsid w:val="00962496"/>
    <w:rsid w:val="0098199F"/>
    <w:rsid w:val="009B5173"/>
    <w:rsid w:val="009F26A3"/>
    <w:rsid w:val="00A15A4E"/>
    <w:rsid w:val="00AD6C17"/>
    <w:rsid w:val="00AF511D"/>
    <w:rsid w:val="00B133F9"/>
    <w:rsid w:val="00B447A1"/>
    <w:rsid w:val="00C0074C"/>
    <w:rsid w:val="00C21ABC"/>
    <w:rsid w:val="00C42BA6"/>
    <w:rsid w:val="00D3482F"/>
    <w:rsid w:val="00DE7899"/>
    <w:rsid w:val="00E134C9"/>
    <w:rsid w:val="00E67C71"/>
    <w:rsid w:val="00ED7D4A"/>
    <w:rsid w:val="00F422D5"/>
    <w:rsid w:val="00FF2C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BD709"/>
  <w15:docId w15:val="{F8CA6537-E986-455B-A987-4A286DD78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6C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26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26A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C02F4"/>
    <w:pPr>
      <w:suppressAutoHyphens/>
      <w:spacing w:after="0" w:line="240" w:lineRule="auto"/>
    </w:pPr>
    <w:rPr>
      <w:rFonts w:ascii="Calibri" w:eastAsia="Arial" w:hAnsi="Calibri" w:cs="Calibri"/>
      <w:kern w:val="1"/>
      <w:lang w:eastAsia="ar-SA"/>
    </w:rPr>
  </w:style>
  <w:style w:type="paragraph" w:styleId="a6">
    <w:name w:val="header"/>
    <w:basedOn w:val="a"/>
    <w:link w:val="a7"/>
    <w:uiPriority w:val="99"/>
    <w:unhideWhenUsed/>
    <w:rsid w:val="000D68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D6862"/>
  </w:style>
  <w:style w:type="paragraph" w:styleId="a8">
    <w:name w:val="footer"/>
    <w:basedOn w:val="a"/>
    <w:link w:val="a9"/>
    <w:uiPriority w:val="99"/>
    <w:unhideWhenUsed/>
    <w:rsid w:val="000D68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D6862"/>
  </w:style>
  <w:style w:type="table" w:styleId="aa">
    <w:name w:val="Table Grid"/>
    <w:basedOn w:val="a1"/>
    <w:uiPriority w:val="39"/>
    <w:rsid w:val="00F422D5"/>
    <w:pPr>
      <w:suppressAutoHyphens/>
      <w:spacing w:after="0" w:line="240" w:lineRule="auto"/>
    </w:pPr>
    <w:rPr>
      <w:rFonts w:ascii="Arial" w:eastAsia="DejaVu Sans" w:hAnsi="Arial" w:cs="Noto Sans Devanagari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uiPriority w:val="99"/>
    <w:unhideWhenUsed/>
    <w:rsid w:val="00F422D5"/>
    <w:pPr>
      <w:spacing w:after="283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F422D5"/>
    <w:rPr>
      <w:rFonts w:ascii="Arial" w:eastAsia="Times New Roman" w:hAnsi="Arial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F42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218,bqiaagaaeyqcaaagiaiaaamibgaabryg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F42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F422D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Тбилисский район</Company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14</cp:revision>
  <cp:lastPrinted>2025-11-26T07:19:00Z</cp:lastPrinted>
  <dcterms:created xsi:type="dcterms:W3CDTF">2020-11-16T12:49:00Z</dcterms:created>
  <dcterms:modified xsi:type="dcterms:W3CDTF">2025-11-26T07:19:00Z</dcterms:modified>
</cp:coreProperties>
</file>